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80AB" w14:textId="77777777" w:rsidR="00C81B93" w:rsidRDefault="00C81B93" w:rsidP="00C81B93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-3</w:t>
      </w:r>
    </w:p>
    <w:p w14:paraId="3D0EE342" w14:textId="77777777" w:rsidR="00C81B93" w:rsidRDefault="00C81B93" w:rsidP="00C81B93">
      <w:pPr>
        <w:spacing w:line="60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 w:hint="eastAsia"/>
          <w:sz w:val="42"/>
          <w:szCs w:val="42"/>
        </w:rPr>
        <w:t>宁波市直播电</w:t>
      </w:r>
      <w:proofErr w:type="gramStart"/>
      <w:r>
        <w:rPr>
          <w:rFonts w:eastAsia="方正小标宋简体" w:hint="eastAsia"/>
          <w:sz w:val="42"/>
          <w:szCs w:val="42"/>
        </w:rPr>
        <w:t>商基地</w:t>
      </w:r>
      <w:proofErr w:type="gramEnd"/>
      <w:r>
        <w:rPr>
          <w:rFonts w:eastAsia="方正小标宋简体" w:hint="eastAsia"/>
          <w:sz w:val="42"/>
          <w:szCs w:val="42"/>
        </w:rPr>
        <w:t>认定申请书</w:t>
      </w:r>
    </w:p>
    <w:p w14:paraId="7F312B39" w14:textId="77777777" w:rsidR="00C81B93" w:rsidRDefault="00C81B93" w:rsidP="00C81B93">
      <w:pPr>
        <w:adjustRightInd w:val="0"/>
        <w:snapToGrid w:val="0"/>
        <w:spacing w:line="480" w:lineRule="auto"/>
        <w:jc w:val="center"/>
        <w:outlineLvl w:val="0"/>
        <w:rPr>
          <w:rFonts w:eastAsia="楷体_GB2312"/>
          <w:sz w:val="32"/>
          <w:szCs w:val="30"/>
        </w:rPr>
      </w:pPr>
      <w:r>
        <w:rPr>
          <w:rFonts w:eastAsia="楷体_GB2312" w:hint="eastAsia"/>
          <w:sz w:val="32"/>
          <w:szCs w:val="30"/>
        </w:rPr>
        <w:t>（参考提纲）</w:t>
      </w:r>
    </w:p>
    <w:p w14:paraId="1C541827" w14:textId="77777777" w:rsidR="00C81B93" w:rsidRDefault="00C81B93" w:rsidP="00C81B93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一、概况</w:t>
      </w:r>
    </w:p>
    <w:p w14:paraId="612F601D" w14:textId="77777777" w:rsidR="00C81B93" w:rsidRDefault="00C81B93" w:rsidP="00C81B93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建设时间、地点、总体规模、入驻平台机构、主要业务范围等。</w:t>
      </w:r>
    </w:p>
    <w:p w14:paraId="71873177" w14:textId="77777777" w:rsidR="00C81B93" w:rsidRDefault="00C81B93" w:rsidP="00C81B93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二、直播电</w:t>
      </w:r>
      <w:proofErr w:type="gramStart"/>
      <w:r>
        <w:rPr>
          <w:rFonts w:eastAsia="黑体" w:hint="eastAsia"/>
          <w:sz w:val="32"/>
          <w:szCs w:val="32"/>
        </w:rPr>
        <w:t>商基地</w:t>
      </w:r>
      <w:proofErr w:type="gramEnd"/>
      <w:r>
        <w:rPr>
          <w:rFonts w:eastAsia="黑体" w:hint="eastAsia"/>
          <w:sz w:val="32"/>
          <w:szCs w:val="32"/>
        </w:rPr>
        <w:t>运营情况</w:t>
      </w:r>
    </w:p>
    <w:p w14:paraId="6A81A8E0" w14:textId="77777777" w:rsidR="00C81B93" w:rsidRDefault="00C81B93" w:rsidP="00C81B93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（一）建设总体情况（直播间数量、服务企业、培训从业人员及经纪服务机构入驻等情况）。</w:t>
      </w:r>
    </w:p>
    <w:p w14:paraId="0B3882F4" w14:textId="77777777" w:rsidR="00C81B93" w:rsidRDefault="00C81B93" w:rsidP="00C81B93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（二）基础设施建设情况。</w:t>
      </w:r>
    </w:p>
    <w:p w14:paraId="12047B7F" w14:textId="77777777" w:rsidR="00C81B93" w:rsidRDefault="00C81B93" w:rsidP="00C81B93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（二）运营服务、盈利模式及核心竞争力等。</w:t>
      </w:r>
    </w:p>
    <w:p w14:paraId="51027B19" w14:textId="77777777" w:rsidR="00C81B93" w:rsidRDefault="00C81B93" w:rsidP="00C81B93">
      <w:pPr>
        <w:adjustRightInd w:val="0"/>
        <w:snapToGrid w:val="0"/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（三）服务保障措施、规章制度等。</w:t>
      </w:r>
    </w:p>
    <w:p w14:paraId="67393E41" w14:textId="77777777" w:rsidR="00C81B93" w:rsidRDefault="00C81B93" w:rsidP="00C81B93">
      <w:pPr>
        <w:adjustRightInd w:val="0"/>
        <w:snapToGrid w:val="0"/>
        <w:spacing w:line="600" w:lineRule="exact"/>
        <w:ind w:rightChars="-104" w:right="-218" w:firstLineChars="200" w:firstLine="640"/>
        <w:rPr>
          <w:rFonts w:eastAsia="黑体"/>
          <w:sz w:val="31"/>
          <w:szCs w:val="31"/>
        </w:rPr>
      </w:pPr>
      <w:r>
        <w:rPr>
          <w:rFonts w:eastAsia="黑体" w:hint="eastAsia"/>
          <w:sz w:val="32"/>
          <w:szCs w:val="32"/>
        </w:rPr>
        <w:t>三、直播电</w:t>
      </w:r>
      <w:proofErr w:type="gramStart"/>
      <w:r>
        <w:rPr>
          <w:rFonts w:eastAsia="黑体" w:hint="eastAsia"/>
          <w:sz w:val="32"/>
          <w:szCs w:val="32"/>
        </w:rPr>
        <w:t>商基地</w:t>
      </w:r>
      <w:proofErr w:type="gramEnd"/>
      <w:r>
        <w:rPr>
          <w:rFonts w:eastAsia="黑体" w:hint="eastAsia"/>
          <w:sz w:val="32"/>
          <w:szCs w:val="32"/>
        </w:rPr>
        <w:t>未来发展规划及目标</w:t>
      </w:r>
    </w:p>
    <w:p w14:paraId="2852BA9E" w14:textId="77777777" w:rsidR="004901C1" w:rsidRPr="00C81B93" w:rsidRDefault="004901C1"/>
    <w:sectPr w:rsidR="004901C1" w:rsidRPr="00C8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8E75" w14:textId="77777777" w:rsidR="00ED7BFB" w:rsidRDefault="00ED7BFB" w:rsidP="00C81B93">
      <w:r>
        <w:separator/>
      </w:r>
    </w:p>
  </w:endnote>
  <w:endnote w:type="continuationSeparator" w:id="0">
    <w:p w14:paraId="4475507A" w14:textId="77777777" w:rsidR="00ED7BFB" w:rsidRDefault="00ED7BFB" w:rsidP="00C8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89BC" w14:textId="77777777" w:rsidR="00ED7BFB" w:rsidRDefault="00ED7BFB" w:rsidP="00C81B93">
      <w:r>
        <w:separator/>
      </w:r>
    </w:p>
  </w:footnote>
  <w:footnote w:type="continuationSeparator" w:id="0">
    <w:p w14:paraId="319B7630" w14:textId="77777777" w:rsidR="00ED7BFB" w:rsidRDefault="00ED7BFB" w:rsidP="00C8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6B"/>
    <w:rsid w:val="004901C1"/>
    <w:rsid w:val="00C81B93"/>
    <w:rsid w:val="00CD636B"/>
    <w:rsid w:val="00E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A362B9-C9C0-4A86-BC27-A176F66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2</cp:revision>
  <dcterms:created xsi:type="dcterms:W3CDTF">2021-12-21T05:26:00Z</dcterms:created>
  <dcterms:modified xsi:type="dcterms:W3CDTF">2021-12-21T05:26:00Z</dcterms:modified>
</cp:coreProperties>
</file>