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年度浙江省优秀工业新产品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各市、县（市、区）经信局：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根据《关于强化企业创新主体地位加强产业科技创新体系建设的意见》和《关于开展202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年度浙江省优秀工业新产品申报工作的通知》（浙经信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号）要求，经企业申报、各地推荐、专家评审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浙江亚通新材料股份有限公司的第三代半导体IGBT陶瓷基板覆铜用活性钎料等187项产品拟认定为2025年度浙江省优秀工业新产品，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现予以公示。对拟认定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结果如有意见和异议，可向我厅反映。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联系电话：省经信厅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高新技术及产业化处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8705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8172、87056931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省经信厅（机关纪委）</w:t>
      </w:r>
      <w:r>
        <w:rPr>
          <w:rFonts w:hint="eastAsia" w:ascii="仿宋_GB2312" w:hAnsi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87056763。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特别提醒：请各有关企业及地方经信主管部门警惕、防范有关信息被不法分子利用，如有发现异常情况，请及时与我厅核实、反映，以免造成不必要的损失。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leftChars="2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年度浙江省优秀工业新产品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拟认定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44"/>
          <w:szCs w:val="44"/>
          <w:fitText w:val="8575" w:id="2086698009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44"/>
          <w:szCs w:val="44"/>
          <w:fitText w:val="8575" w:id="2086698009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44"/>
          <w:szCs w:val="44"/>
          <w:fitText w:val="8575" w:id="2086698009"/>
        </w:rPr>
        <w:t>年度浙江省优秀工业新产品</w:t>
      </w: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44"/>
          <w:szCs w:val="44"/>
          <w:fitText w:val="8575" w:id="2086698009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44"/>
          <w:szCs w:val="44"/>
          <w:fitText w:val="8575" w:id="2086698009"/>
        </w:rPr>
        <w:t>名</w:t>
      </w:r>
      <w:r>
        <w:rPr>
          <w:rFonts w:hint="eastAsia" w:ascii="方正小标宋简体" w:hAnsi="方正小标宋简体" w:eastAsia="方正小标宋简体" w:cs="方正小标宋简体"/>
          <w:spacing w:val="16"/>
          <w:w w:val="100"/>
          <w:kern w:val="0"/>
          <w:sz w:val="44"/>
          <w:szCs w:val="44"/>
          <w:fitText w:val="8575" w:id="2086698009"/>
        </w:rPr>
        <w:t>单</w:t>
      </w:r>
    </w:p>
    <w:tbl>
      <w:tblPr>
        <w:tblStyle w:val="6"/>
        <w:tblW w:w="9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855"/>
        <w:gridCol w:w="3458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浙江亚通新材料股份有限公司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第三代半导体IGBT陶瓷基板覆铜用活性钎料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浙江元通线缆制造有限公司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1000米水深及以上深水水密电缆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浙江衢州巨塑化工有限公司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保鲜膜用PVDC树脂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浙江创氟高科新材料有限公司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全氟聚醚基冷却液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浙江巨圣氟化学有限公司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过氧硫化耐介质全氟醚橡胶（FFKM）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利拉鲁肽注射液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杭州市拱墅区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杭州华望系统科技有限公司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M-Design—基于SysML的MBSE建模工具软件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浙江省环境科技股份有限公司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工业园区水环境综合管控系统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浙江德施曼科技智能股份有限公司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3D人脸识别智能门锁-Q50FMax（Shotax版）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中控技术股份有限公司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机组在线监测保护系统（MPS5000）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杭州传化精细化工有限公司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热熔型水性聚氨酯粘合剂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杭州易加三维增材技术股份有限公司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EP-M1250九激光大尺寸金属增材制造系统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圣奥科技股份有限公司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坐站7号系列数字化工位（UP7）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杭州科百特过滤器材有限公司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科百特Consieve®UET超滤膜包（材质：E(PES)；分子量：0100(100kDa)/0300(300kDa)）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杭州钱航船舶修造有限公司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30米级新型执法船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杭州炬华科技股份有限公司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三相智能物联电能表DTZM1296-Z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千年舟新材科技集团股份有限公司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抗菌净醛功能可饰面定向刨花板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浙江日风电气股份有限公司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320kW大功率组串式光伏逆变器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浙江新图维电子科技有限公司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城市高压电缆局部放电监测成套设备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杭州爱华仪器有限公司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AWA6292多功能声级计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世纪一束（杭州）医学诊断科技有限公司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全自动化学发光免疫分析仪ZETAC21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浙江华正新材料股份有限公司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先进IC封装及显示用BT封装材料（HB20/HW20系列）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杭州华源前线能源设备有限公司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球罐蓄热储能系统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浙江孚宝智能科技有限公司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智能康养陪伴机器人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中翰盛泰生物技术股份有限公司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肝素结合蛋白测定试剂盒（免疫荧光干式定量法）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杭州微光电子股份有限公司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储能用高防腐型EC外转子轴流风机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中策橡胶集团股份有限公司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RP76/RP76+/RP76+Star花纹轮胎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浙江欣立电器科技有限公司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高精度机器人专用伺服电机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杭州市富阳区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杭州特种纸业有限公司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抗静电阻燃空气滤纸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杭州市富阳区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浙江珍琦护理用品有限公司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医护级高分子材料卫生护理用品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杭州市富阳区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浙江尤恩叉车股份有限公司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大吨位内燃平衡重式叉车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杭州市富阳区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浙江聚弘凯智能电气股份有限公司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深度融合一体集成式柱上断路器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杭州市临安区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浙江万马新能源有限公司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基于实时以太网及主动分配矩阵的直流群充系统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杭州市临安区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宁波奥克斯智能科技股份有限公司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40.5kV-1250A气体绝缘封闭开关设备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宁波贝克韦尔智能科技有限公司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XG10M-1350智能模块化协作工作站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宁波海天精工股份有限公司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BFL2030H动柱高速铣削中心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额定电压66kV湿式环保阵列海底电缆（含工厂接头）HYJLAF41-F33/663×1200+SM48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宁波赛维达技术股份有限公司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一体铸铝车身压铸模具后地板X2233X2234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宁波力劲塑机智造有限公司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VA2500平行多色射出成型机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宁波保税区海天智胜金属成型设备有限公司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海天智胜金属HDC8800-SF高精度卧式冷室压铸机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宁波力隆机电股份有限公司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MH-JL强驱家用电梯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宁波万泽微测环境科技股份有限公司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MMT-2000i智能化多参数微型水质监测站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浙江中锐重工科技有限公司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ZM80智能植桩机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宁波三星医疗电气股份有限公司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ECU4H13-SX7910能源控制器（专变-无线公网4G）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宁波长壁流体动力科技有限公司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ZDYZ-CB（网络型）无线智能网络电液控制系统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宁波宏大电梯有限公司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HD6000-MRL多维感知数智电梯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舒普智能技术股份有限公司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SP-F802牛仔裤自动化流水线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宁波耐森电气科技有限公司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XGNS6-72.5/T1250-25气体绝缘金属封闭开关设备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宁波和信制药设备有限公司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JN5000-6S新型节能蒸馏水机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宁波市象山县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宁波和鑫光电科技有限公司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五通阀阀体及模具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宁波市宁海县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宁波中亿智能股份有限公司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100型高端轴承装配检测智能装备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余姚大发化纤有限公司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2.0D～2.5D×25mm～51mm汽车内饰专用黑色低收缩低熔点涤纶短纤维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宁波市余姚市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慈溪汇丽机电股份有限公司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A5E00303082A超低温高韧性高铁用牵引电机球墨铸铁件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宁波德业储能科技有限公司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MS-G215工商业储能系统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宁波韦尔德斯凯勒智能科技有限公司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SC-RFK01多类型机器人可交互浮空显示操控终端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宁波联河光子技术有限公司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ixDAS分布式光纤传感防外破监测系统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宁波市奉化区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浙江瑞晟智能科技股份有限公司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L50智能轮式分拣系统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浙江德塔森特数据技术有限公司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模块化微型数据机房一体机DTCT-MicroD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宁波法里奥光学科技发展有限公司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FL-920镜片分析仪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凯喜姆阀门有限公司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耐腐蚀抗冲刷高性能闸阀10APZ9RF0HC-NMP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良固阀门集团股份有限公司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高压加氢装置用内压自密封闸阀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浙江星曜半导体有限公司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超小型高性能Band3双工器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保一集团有限公司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大口径高压全焊接管线球阀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温州市永嘉县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浙江伯特利科技股份有限公司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大口径在线维护深冷蝶阀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温州市永嘉县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浙江豪中豪健康产品有限公司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V8复芯号按摩椅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温州市平阳县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浙江鹏翔精机制造有限公司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七层共挤非对称吹膜机SJ-7L-1800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温州市文成县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浙江骐盛电子有限公司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高精度低温漂耐冲击耐突波柱状电阻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温州市泰顺县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浙江长城换向器股份有限公司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垂直换向片结构换向器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温州市瑞安市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科都电气股份有限公司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直流无刷电动工具用集成式控制开关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浙江正泰电器股份有限公司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NA5系列万能式断路器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浙江正泰物联技术有限公司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DTSU666型新能源光储防逆流电表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浙江正泰仪器仪表有限责任公司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DDZM666型单相智能物联电能表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浙江法拉迪电气股份有限公司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单相调压器RTC-1-32-19-200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浙江天富科技有限公司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医用软胶囊化胶、配料智能化一体机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温州高新区（经开区）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新凤鸣集团湖州中石科技有限公司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高异形度双十字涤纶纤维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浙江绿储科技有限公司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面向大容量储能的智能化高压熔盐电加热系统/6kV565°C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富佰新材料（浙江）有限公司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磨砂型高性能复合环氧树脂涂层钢筋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浙江荣泰健康电器有限公司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双子座按摩椅RT8900AI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浙江华源应用新材料股份有限公司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易分散低吸油值氧化铁红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浙江物产中大线缆有限公司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煤矿用纳米填充35KV橡套高压软电缆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浙江润禾有机硅新材料有限公司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飞防用农用有机硅增效剂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浙江威泰汽配有限公司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F148型工可视化寿命监测燃油滤芯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浙江凯瑞博科技股份有限公司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物联网用快干、高精度二维码打印标签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RT15DP高性能剪叉式前移车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浙江和夏科技股份有限公司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汽车混合动力发动机测试台架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八环轴承(长兴)有限公司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高转速低扭矩双列角接触球轴承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浙江畅通科技有限公司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高加压吸酸蓄电池AGM隔板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浙江长兴和良智能装备有限公司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混合动力车用排气管弯管自动生产线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浙江天能汽车电池有限公司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新能源汽车用低水耗低压环保型启动电池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浙江三时纪新材科技有限公司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集成电路先进封装MUF用20μmcut合成氧化硅微球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浙江凌志新能源科技有限公司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高性能超薄硅胶复合带LZ2000C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湖州市安吉县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浙江路得坦摩汽车部件股份有限公司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电控悬架系统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湖州市安吉县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浙江福腾流体科技有限公司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静压气体轴承制冷离心压缩机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湖州市安吉县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明新旭腾新材料股份有限公司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负氧离子抗菌汽车内饰革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嘉兴市南湖区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浙江吉森金属科技有限公司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连续压机用高强多层复合钢带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嘉兴市南湖区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德沃康科技集团有限公司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电动家具用新型低噪音线性驱动器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嘉兴市秀洲区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浙江星辉新材料科技股份有限公司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高性能半导体行业用碳碳复合板材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嘉兴市嘉善县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嘉善三思光电技术有限公司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超薄型高清LED显示屏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嘉兴市嘉善县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浙江中扬立库技术有限公司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双工位双伸轻型高速堆垛机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嘉兴市嘉善县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浙江迈思特液压管件股份有限公司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低损耗耐用型多通路补偿式接头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嘉兴市海盐县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浙江中达新材料股份有限公司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高强度耐腐蚀超级双相不锈钢无缝钢管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嘉兴市海盐县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浙江世窗光学薄膜制造有限公司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天窗冰甲T-1106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嘉兴市海盐县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秦山电缆集团有限公司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5G用通风散热智能感温高柔韧性电力电缆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嘉兴市海盐县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浙江海利得新材料股份有限公司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非导电涤纶工业丝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嘉兴市海宁市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浙江禾欣新材料有限公司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童鞋用高物性生物基聚氨酯合成革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嘉兴经济技术开发区（国际商务区）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嘉兴沃特泰科环保科技股份有限公司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无磷缓蚀阻垢剂WT-1886S系列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尼得科精密检测设备（浙江）有限公司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S-RECM6VSW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平湖普英特高层设备有限公司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超高层多角度斜爬俯仰式擦窗机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浙江景兴纸业股份有限公司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高档数码印刷专用卡纸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浙江恒业电子股份有限公司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采用分立元器件和普通光耦实现高速通讯的集中器（ZJ202305）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抗热氧化增强尼龙用玻璃纤维短切原丝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嘉兴市桐乡市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桐乡市中维化纤有限公司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仿棉活性超柔亲肤纤维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嘉兴市桐乡市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桐乡市恒隆化工有限公司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原油上油低粘度FDY油剂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嘉兴市桐乡市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浙江榆阳电子股份有限公司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高功率密度墙壁嵌入式智能快速充电器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嘉兴市桐乡市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浙江中鼎纺织股份有限公司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抗菌保暖多功能复合弹力针织纱线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嘉兴市桐乡市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浙江梅盛新材料有限公司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高耐磨麂皮面料（MS2023110F）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浙江西大门新材料股份有限公司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直链烷烃相变储能涂层材料（C***BO系列）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浙江恒道科技股份有限公司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采用行程可调气缸的热流道系统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浙江金道科技股份有限公司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克拉克JHTF35B&amp;JMAW35B桥箱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浙江捷众科技股份有限公司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新能源汽车传感器扭矩角度精密注塑齿轮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浙江高强度紧固件有限公司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核电设备用高强度防脱双头螺栓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绍兴海成化工有限公司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高效匀染修补剂PEB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浙江中柴机器有限公司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扁平型四驱越野叉车用传动系统装置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绍兴市新昌县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新昌县丰亿电器有限公司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Y型活塞式单向阀组件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绍兴市新昌县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浙江三尚智迪科技有限公司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高性能双向截止型二通比例电磁阀及阀组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绍兴市诸暨市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依泰可（诸暨）智能装备有限公司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用于水泥生产质量检测及控制的智能化验室，ITECASOCADEI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绍兴市诸暨市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浙江东大环境工程有限公司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湍流式阻垢电除盐（EDI）装置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绍兴市诸暨市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浙江菲达环保科技股份有限公司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燃煤电厂炉后智慧环保岛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绍兴市诸暨市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浙江解氏新材料股份有限公司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3,4,5-三氟溴苯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浙江晶盛机电股份有限公司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FPC8C-ZJS12英寸硅片最终抛光设备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电池冷却器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浙江普施康生物科技有限公司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全自动凝血分析仪MC800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绍兴滨海新区管委会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浙江大维高新技术股份有限公司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环保装备用智能变频恒流电源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浙江天宁合金材料有限公司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大功率汽轮发电机转子绕组散热用无氧银铜双孔铜排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浙江阿波罗运动科技股份有限公司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战娃电竞车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金华市武义县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浙江雪波蓝科技有限公司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零担箱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金华市兰溪市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兰溪致德新能源材料有限公司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CVD多孔纳米硅基复合负极材料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金华市兰溪市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浙江兰溪市海钜智能装备有限公司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IV型高压储氢瓶瓶口加工智能数控专用机床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金华市兰溪市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浙江钜业机械设备有限公司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非晶胶带全自动生产线Jy-8218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金华市义乌市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天合光能（义乌）科技有限公司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210高效N型单晶双玻组件NEG9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金华市义乌市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横店集团东磁股份有限公司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新能源助力刹车系统传感器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金华市东阳市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横店集团得邦照明股份有限公司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智慧停车场照明控制系统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金华市东阳市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浙江思科制冷股份有限公司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直流变频冷凝热回收机组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金华市东阳市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浙江三锋实业股份有限公司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复杂地形自适应导航高效节能智能割草机器人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金华市永康市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导轨浮动式轻型翻转锯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金华市永康市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浙江飞哲科技股份有限公司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高导热散热器FB-BQ500A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金华市永康市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浙江大邦电动工具有限公司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高扬程高效率自行走引擎除雪机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金华市永康市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浙江杰诺电器有限公司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建筑家装行业用大功率漩涡水滤除尘器（JN-508)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金华市永康市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浙江衢州硅宝化工有限公司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乙基三乙酰氧基硅烷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衢州市柯城区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衢州三源汇能电子有限公司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低电压治理专用环保节能稳压器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捷姆轴承集团有限公司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高转速纯电动新能源汽车减速箱用圆锥滚子轴承TD-33108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衢州市常山县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浙江开化合成材料有限公司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高纯度光伏级三氯氢硅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衢州市开化县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浙江金昌特种纸股份有限公司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0.42mm电子载带纸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衢州市龙游县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申达电气集团有限公司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SFZ-20000/34.5不锈钢电抗式变压器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衢州市江山市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仙鹤股份有限公司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食品级不锈钢板用衬纸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衢州智造新城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一道新能源科技股份有限公司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超高系统电压光伏组件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衢州智造新城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浙江夏王纸业有限公司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高性能环保型数码印刷纸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衢州智造新城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浙江巴莫科技有限责任公司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4.50V钴酸锂正极材料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衢州智造新城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浙江通天星集团股份有限公司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抗菌防霉牛皮家具革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衢州智造新城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舟山中远海运重工有限公司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大型低碳节能环保高性能散货船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舟山市普陀区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浙江水晶光电科技股份有限公司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合式折叠光路微棱镜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台州市金宇机电有限公司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高导热外转子轮毂电机（飞鹰系列）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台州市黄岩区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浙江双友物流器械股份有限公司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防卡死绞紧器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台州市玉环市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浙江海德曼智能装备股份有限公司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平行双主轴柔性制造单元（HTD500）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台州市玉环市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浙江沪龙科技股份有限公司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开环四步进罗拉车伺服控制系统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台州市玉环市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三门三友科技股份有限公司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高负载高速度工业物料搬运机器人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台州市三门县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浙江银轮机械股份有限公司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柴油机机油冷却滤清模块总成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台州市天台县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浙江天铁科技股份有限公司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建筑用隔震橡胶支座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台州市天台县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兴宇汽车零部件股份有限公司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低密度发泡四复合尾门密封条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台州市仙居县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浙江杰克智能缝制科技有限公司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杰克过梗王C7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台州湾新区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盛航（台州）科技有限公司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基于深度学习智能通信信号识别技术的频谱探测设备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台州湾新区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浙江万盛股份有限公司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间苯二酚双(二苯基磷酸酯)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台州市临海市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浙江沙星科技股份有限公司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环丙胺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台州市临海市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意尔康股份有限公司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双气囊压力传递休闲鞋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丽水市青田县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浙江嘉宏运动器材有限公司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Ramblas山地车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丽水市缙云县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浙江嘉宏工具制造有限公司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锂电疏通机6013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丽水市缙云县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浙江阿波罗工具有限公司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航空发动机专用高温合金高效高精度锯切装备（CNC200)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丽水市缙云县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浙江天喜厨电股份有限公司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AI自动控温空气炸锅AFT11001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丽水市缙云县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菲立化学工程（遂昌）有限公司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液压式全自动压滤机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丽水市遂昌县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跃丰阀门制造有限公司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石油开采自清洁锁闭式全焊接球阀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丽水市云和县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亚资科技股份有限公司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多功能高精度复合型加工中心（主轴）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丽水市景宁县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浙江毅力汽车空调有限公司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高精度工程机械车辆液压系统专用压力传感器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丽水市龙泉市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浙江东瓯过滤机制造有限公司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搅拌式精密微孔过滤浓缩成套设备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浙江晶睿电子科技有限公司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高效协同精密制造的车规级单晶硅外延片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国工控股集团有限公司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集中供热智能调温调压控制成套机组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浙江博聚新材料有限公司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高纯聚合级1,5-戊二醇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浙江中能电气有限公司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10kv交流系统用复合外套无间隙金属氧化物避雷器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丽水经济开发区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40" w:leftChars="50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40" w:leftChars="50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64"/>
    <w:rsid w:val="00094664"/>
    <w:rsid w:val="01215FB6"/>
    <w:rsid w:val="05593647"/>
    <w:rsid w:val="0679224B"/>
    <w:rsid w:val="088B7BDA"/>
    <w:rsid w:val="0C201C7D"/>
    <w:rsid w:val="0FD44687"/>
    <w:rsid w:val="19693BCE"/>
    <w:rsid w:val="1D1375FE"/>
    <w:rsid w:val="21D5150B"/>
    <w:rsid w:val="252F5085"/>
    <w:rsid w:val="25B404B1"/>
    <w:rsid w:val="28D22DF2"/>
    <w:rsid w:val="2E65697A"/>
    <w:rsid w:val="2F3001DC"/>
    <w:rsid w:val="362B0DC4"/>
    <w:rsid w:val="3CDB720D"/>
    <w:rsid w:val="3DD03F78"/>
    <w:rsid w:val="3F656A54"/>
    <w:rsid w:val="45891E4C"/>
    <w:rsid w:val="47F7216D"/>
    <w:rsid w:val="4F500B6B"/>
    <w:rsid w:val="51985686"/>
    <w:rsid w:val="57277FC5"/>
    <w:rsid w:val="5BBB130B"/>
    <w:rsid w:val="63236668"/>
    <w:rsid w:val="6606371B"/>
    <w:rsid w:val="687F6871"/>
    <w:rsid w:val="6BD97E3E"/>
    <w:rsid w:val="74CA5032"/>
    <w:rsid w:val="75E394DD"/>
    <w:rsid w:val="7EDD6AB2"/>
    <w:rsid w:val="7FDB0B0B"/>
    <w:rsid w:val="B3BD5F53"/>
    <w:rsid w:val="BC362D3C"/>
    <w:rsid w:val="BF970BDF"/>
    <w:rsid w:val="BFB72C0F"/>
    <w:rsid w:val="FFB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0" w:firstLine="860" w:firstLineChars="200"/>
      <w:jc w:val="left"/>
      <w:outlineLvl w:val="0"/>
    </w:pPr>
    <w:rPr>
      <w:rFonts w:ascii="黑体" w:hAnsi="黑体" w:eastAsia="黑体" w:cs="黑体"/>
      <w:snapToGrid w:val="0"/>
      <w:color w:val="000000"/>
      <w:spacing w:val="7"/>
      <w:kern w:val="0"/>
      <w:sz w:val="32"/>
      <w:szCs w:val="32"/>
      <w:lang w:eastAsia="en-US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60" w:lineRule="exact"/>
      <w:ind w:firstLine="880" w:firstLineChars="200"/>
    </w:pPr>
    <w:rPr>
      <w:rFonts w:eastAsia="仿宋_GB2312" w:asciiTheme="minorAscii" w:hAnsiTheme="minorAscii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3"/>
    <w:qFormat/>
    <w:uiPriority w:val="0"/>
    <w:rPr>
      <w:rFonts w:ascii="Arial" w:hAnsi="Arial" w:eastAsia="楷体_GB2312"/>
      <w:b/>
      <w:sz w:val="32"/>
    </w:rPr>
  </w:style>
  <w:style w:type="character" w:customStyle="1" w:styleId="9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6363</Words>
  <Characters>7312</Characters>
  <Lines>0</Lines>
  <Paragraphs>0</Paragraphs>
  <TotalTime>6</TotalTime>
  <ScaleCrop>false</ScaleCrop>
  <LinksUpToDate>false</LinksUpToDate>
  <CharactersWithSpaces>7312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2025-07-26T17:57:00Z</dcterms:created>
  <dc:creator>陈齐鹤</dc:creator>
  <cp:lastModifiedBy>陈革</cp:lastModifiedBy>
  <dcterms:modified xsi:type="dcterms:W3CDTF">2025-07-25T15:11:32Z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6FAB66534B9849BD81C34319EBA87CD6_11</vt:lpwstr>
  </property>
  <property fmtid="{D5CDD505-2E9C-101B-9397-08002B2CF9AE}" pid="4" name="KSOTemplateDocerSaveRecord">
    <vt:lpwstr>eyJoZGlkIjoiZDU5OGFjODIyNmNlMTI5YzFiOGI3YzE5NDI1ZDZmZjEiLCJ1c2VySWQiOiI0NTg0NTU5MTAifQ==</vt:lpwstr>
  </property>
</Properties>
</file>